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7" w:rsidRDefault="009D3937">
      <w:pPr>
        <w:rPr>
          <w:color w:val="000000"/>
          <w:sz w:val="17"/>
          <w:szCs w:val="17"/>
        </w:rPr>
      </w:pPr>
    </w:p>
    <w:p w:rsidR="00E35A7C" w:rsidRPr="000257E7" w:rsidRDefault="00E35A7C" w:rsidP="00E35A7C">
      <w:pPr>
        <w:jc w:val="center"/>
      </w:pPr>
      <w:r w:rsidRPr="000257E7">
        <w:rPr>
          <w:b/>
          <w:bCs/>
        </w:rPr>
        <w:t>ULI - Urban Land Institute</w:t>
      </w:r>
    </w:p>
    <w:p w:rsidR="00E35A7C" w:rsidRPr="000257E7" w:rsidRDefault="00E35A7C" w:rsidP="00E35A7C">
      <w:pPr>
        <w:jc w:val="center"/>
        <w:rPr>
          <w:b/>
          <w:bCs/>
        </w:rPr>
      </w:pPr>
      <w:r w:rsidRPr="000257E7">
        <w:rPr>
          <w:b/>
          <w:bCs/>
        </w:rPr>
        <w:t>POSITION DESCRIPTION</w:t>
      </w:r>
    </w:p>
    <w:p w:rsidR="00225C60" w:rsidRDefault="00225C60" w:rsidP="009D3937">
      <w:pPr>
        <w:jc w:val="center"/>
        <w:rPr>
          <w:color w:val="000000"/>
        </w:rPr>
      </w:pPr>
    </w:p>
    <w:p w:rsidR="002A3482" w:rsidRDefault="002A3482" w:rsidP="002A3482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rPr>
          <w:b/>
          <w:sz w:val="20"/>
          <w:szCs w:val="20"/>
        </w:rPr>
      </w:pPr>
    </w:p>
    <w:p w:rsidR="002A3482" w:rsidRPr="00054E05" w:rsidRDefault="00E35A7C" w:rsidP="002A3482">
      <w:pPr>
        <w:rPr>
          <w:noProof/>
        </w:rPr>
      </w:pPr>
      <w:r>
        <w:rPr>
          <w:b/>
        </w:rPr>
        <w:t xml:space="preserve">POSITION </w:t>
      </w:r>
      <w:r w:rsidR="002A3482" w:rsidRPr="00054E05">
        <w:rPr>
          <w:b/>
        </w:rPr>
        <w:t>TITLE</w:t>
      </w:r>
      <w:r w:rsidR="002A3482" w:rsidRPr="00054E05">
        <w:t>:</w:t>
      </w:r>
      <w:r w:rsidR="002A3482" w:rsidRPr="00054E05">
        <w:tab/>
      </w:r>
      <w:r w:rsidR="002A3482" w:rsidRPr="00054E05">
        <w:tab/>
      </w:r>
      <w:r w:rsidR="00054E05">
        <w:tab/>
      </w:r>
      <w:bookmarkStart w:id="0" w:name="_GoBack"/>
      <w:bookmarkEnd w:id="0"/>
      <w:r w:rsidR="00615D42">
        <w:t xml:space="preserve">Senior </w:t>
      </w:r>
      <w:r w:rsidR="008412F6">
        <w:t>Director</w:t>
      </w:r>
      <w:r w:rsidR="00C60913">
        <w:t xml:space="preserve">, </w:t>
      </w:r>
      <w:r w:rsidR="005D67DD">
        <w:t xml:space="preserve">Case Studies and </w:t>
      </w:r>
      <w:r w:rsidR="00C60913">
        <w:t>Publications</w:t>
      </w:r>
    </w:p>
    <w:p w:rsidR="002A3482" w:rsidRPr="00054E05" w:rsidRDefault="002A3482" w:rsidP="002A3482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</w:pPr>
    </w:p>
    <w:p w:rsidR="002A3482" w:rsidRPr="00054E05" w:rsidRDefault="002A3482" w:rsidP="002A3482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</w:pPr>
      <w:r w:rsidRPr="00054E05">
        <w:rPr>
          <w:b/>
        </w:rPr>
        <w:t xml:space="preserve">DEPARTMENT:  </w:t>
      </w:r>
      <w:r w:rsidRPr="00054E05">
        <w:rPr>
          <w:b/>
        </w:rPr>
        <w:tab/>
      </w:r>
      <w:r w:rsidRPr="00054E05">
        <w:rPr>
          <w:b/>
        </w:rPr>
        <w:tab/>
      </w:r>
      <w:r w:rsidR="00054E05">
        <w:rPr>
          <w:b/>
        </w:rPr>
        <w:tab/>
      </w:r>
      <w:r w:rsidR="00822827" w:rsidRPr="00FF634D">
        <w:t>Content/</w:t>
      </w:r>
      <w:r w:rsidR="003E0B5C" w:rsidRPr="00822827">
        <w:t>Case Studies</w:t>
      </w:r>
      <w:r w:rsidR="003E0B5C">
        <w:t xml:space="preserve"> and Publications</w:t>
      </w:r>
    </w:p>
    <w:p w:rsidR="002A3482" w:rsidRPr="00054E05" w:rsidRDefault="002A3482" w:rsidP="002A3482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rPr>
          <w:b/>
        </w:rPr>
      </w:pPr>
    </w:p>
    <w:p w:rsidR="002A3482" w:rsidRPr="00054E05" w:rsidRDefault="002A3482" w:rsidP="002A3482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</w:pPr>
      <w:r w:rsidRPr="00054E05">
        <w:rPr>
          <w:b/>
        </w:rPr>
        <w:t>LOCATION:</w:t>
      </w:r>
      <w:r w:rsidRPr="00054E05">
        <w:rPr>
          <w:b/>
        </w:rPr>
        <w:tab/>
      </w:r>
      <w:r w:rsidRPr="00054E05">
        <w:rPr>
          <w:b/>
        </w:rPr>
        <w:tab/>
      </w:r>
      <w:r w:rsidRPr="00054E05">
        <w:rPr>
          <w:b/>
        </w:rPr>
        <w:tab/>
      </w:r>
      <w:r w:rsidR="00054E05">
        <w:rPr>
          <w:b/>
        </w:rPr>
        <w:tab/>
      </w:r>
      <w:r w:rsidR="00C60913">
        <w:t>Washington, DC</w:t>
      </w:r>
    </w:p>
    <w:p w:rsidR="002A3482" w:rsidRPr="00054E05" w:rsidRDefault="002A3482" w:rsidP="002A3482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rPr>
          <w:b/>
        </w:rPr>
      </w:pPr>
    </w:p>
    <w:p w:rsidR="002A3482" w:rsidRPr="00054E05" w:rsidRDefault="002A3482" w:rsidP="002A3482">
      <w:pPr>
        <w:tabs>
          <w:tab w:val="left" w:pos="-1152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</w:pPr>
      <w:r w:rsidRPr="00054E05">
        <w:rPr>
          <w:b/>
        </w:rPr>
        <w:t>FLSA CLASSIFICATION:</w:t>
      </w:r>
      <w:r w:rsidRPr="00054E05">
        <w:rPr>
          <w:b/>
        </w:rPr>
        <w:tab/>
      </w:r>
      <w:r w:rsidR="00054E05">
        <w:rPr>
          <w:b/>
        </w:rPr>
        <w:tab/>
      </w:r>
      <w:r w:rsidRPr="00054E05">
        <w:t>Exempt</w:t>
      </w:r>
    </w:p>
    <w:p w:rsidR="002A3482" w:rsidRPr="00054E05" w:rsidRDefault="002A3482" w:rsidP="002A3482">
      <w:pPr>
        <w:tabs>
          <w:tab w:val="left" w:pos="-1152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</w:pPr>
    </w:p>
    <w:p w:rsidR="002A3482" w:rsidRPr="00054E05" w:rsidRDefault="002A3482" w:rsidP="002A3482">
      <w:pPr>
        <w:tabs>
          <w:tab w:val="left" w:pos="-1152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</w:pPr>
      <w:r w:rsidRPr="00054E05">
        <w:rPr>
          <w:b/>
        </w:rPr>
        <w:t>POSITION STATUS:</w:t>
      </w:r>
      <w:r w:rsidRPr="00054E05">
        <w:rPr>
          <w:b/>
        </w:rPr>
        <w:tab/>
      </w:r>
      <w:r w:rsidRPr="00054E05">
        <w:rPr>
          <w:b/>
        </w:rPr>
        <w:tab/>
      </w:r>
      <w:r w:rsidRPr="00054E05">
        <w:t>Full-Time</w:t>
      </w:r>
    </w:p>
    <w:p w:rsidR="002A3482" w:rsidRPr="00054E05" w:rsidRDefault="002A3482" w:rsidP="002A3482">
      <w:pPr>
        <w:tabs>
          <w:tab w:val="left" w:pos="-1152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</w:pPr>
    </w:p>
    <w:p w:rsidR="002A3482" w:rsidRDefault="0029191D" w:rsidP="002A3482">
      <w:pPr>
        <w:tabs>
          <w:tab w:val="left" w:pos="-1152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</w:pPr>
      <w:r>
        <w:rPr>
          <w:b/>
        </w:rPr>
        <w:t>DATE OF REVIS</w:t>
      </w:r>
      <w:r w:rsidR="00754101">
        <w:rPr>
          <w:b/>
        </w:rPr>
        <w:t>I</w:t>
      </w:r>
      <w:r>
        <w:rPr>
          <w:b/>
        </w:rPr>
        <w:t>ON</w:t>
      </w:r>
      <w:r w:rsidR="002A3482" w:rsidRPr="00054E05">
        <w:rPr>
          <w:b/>
        </w:rPr>
        <w:t>:</w:t>
      </w:r>
      <w:r w:rsidR="002A3482" w:rsidRPr="00054E05">
        <w:tab/>
      </w:r>
      <w:r w:rsidR="00054E05">
        <w:tab/>
      </w:r>
      <w:r w:rsidR="00E8030F">
        <w:t>June</w:t>
      </w:r>
      <w:r w:rsidR="00E160CD">
        <w:t xml:space="preserve"> </w:t>
      </w:r>
      <w:r w:rsidR="00C60913">
        <w:t>201</w:t>
      </w:r>
      <w:r w:rsidR="00E160CD">
        <w:t>5</w:t>
      </w:r>
    </w:p>
    <w:p w:rsidR="00E523F9" w:rsidRPr="0029191D" w:rsidRDefault="004C7D23" w:rsidP="004C7D23">
      <w:pPr>
        <w:tabs>
          <w:tab w:val="left" w:pos="-1152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657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rPr>
          <w:b/>
          <w:color w:val="000000"/>
        </w:rPr>
      </w:pPr>
      <w:r w:rsidRPr="00601235">
        <w:t>________________________________________________________________________</w:t>
      </w:r>
      <w:r w:rsidR="00601235" w:rsidRPr="00601235">
        <w:t>___</w:t>
      </w:r>
      <w:r w:rsidR="00601235">
        <w:rPr>
          <w:b/>
        </w:rPr>
        <w:t>___</w:t>
      </w:r>
    </w:p>
    <w:p w:rsidR="002A3482" w:rsidRPr="00054E05" w:rsidRDefault="002A3482" w:rsidP="009D3937">
      <w:pPr>
        <w:jc w:val="both"/>
        <w:rPr>
          <w:color w:val="000000"/>
        </w:rPr>
      </w:pPr>
    </w:p>
    <w:p w:rsidR="00474A98" w:rsidRDefault="00474A98" w:rsidP="00952B35">
      <w:pPr>
        <w:rPr>
          <w:b/>
          <w:color w:val="000000"/>
        </w:rPr>
      </w:pPr>
    </w:p>
    <w:p w:rsidR="002A3482" w:rsidRDefault="0029191D" w:rsidP="00952B35">
      <w:pPr>
        <w:rPr>
          <w:b/>
          <w:color w:val="000000"/>
        </w:rPr>
      </w:pPr>
      <w:r>
        <w:rPr>
          <w:b/>
          <w:color w:val="000000"/>
        </w:rPr>
        <w:t xml:space="preserve">POSITION </w:t>
      </w:r>
      <w:r w:rsidR="002A3482" w:rsidRPr="00054E05">
        <w:rPr>
          <w:b/>
          <w:color w:val="000000"/>
        </w:rPr>
        <w:t>SUMMARY:</w:t>
      </w:r>
    </w:p>
    <w:p w:rsidR="00E160CD" w:rsidRPr="00054E05" w:rsidRDefault="00E160CD" w:rsidP="00952B35">
      <w:pPr>
        <w:rPr>
          <w:color w:val="000000"/>
        </w:rPr>
      </w:pPr>
    </w:p>
    <w:p w:rsidR="002A3482" w:rsidRPr="00054E05" w:rsidRDefault="00E04CE4" w:rsidP="00952B35">
      <w:pPr>
        <w:rPr>
          <w:color w:val="000000"/>
        </w:rPr>
      </w:pPr>
      <w:r>
        <w:rPr>
          <w:color w:val="000000"/>
        </w:rPr>
        <w:t xml:space="preserve">Working with the SVP of </w:t>
      </w:r>
      <w:r w:rsidR="003E0B5C">
        <w:rPr>
          <w:color w:val="000000"/>
        </w:rPr>
        <w:t>Case Studies and Publications</w:t>
      </w:r>
      <w:r>
        <w:rPr>
          <w:color w:val="000000"/>
        </w:rPr>
        <w:t>, develop an annual program of work for</w:t>
      </w:r>
      <w:r w:rsidR="005D67DD">
        <w:rPr>
          <w:color w:val="000000"/>
        </w:rPr>
        <w:t xml:space="preserve"> developing</w:t>
      </w:r>
      <w:r w:rsidR="00FD52F3">
        <w:rPr>
          <w:color w:val="000000"/>
        </w:rPr>
        <w:t>,</w:t>
      </w:r>
      <w:r>
        <w:rPr>
          <w:color w:val="000000"/>
        </w:rPr>
        <w:t xml:space="preserve"> publish</w:t>
      </w:r>
      <w:r w:rsidR="005D67DD">
        <w:rPr>
          <w:color w:val="000000"/>
        </w:rPr>
        <w:t>ing</w:t>
      </w:r>
      <w:r w:rsidR="00FD52F3">
        <w:rPr>
          <w:color w:val="000000"/>
        </w:rPr>
        <w:t>, and disseminating</w:t>
      </w:r>
      <w:r w:rsidR="005D67DD">
        <w:rPr>
          <w:color w:val="000000"/>
        </w:rPr>
        <w:t xml:space="preserve"> ULI case studies, textbooks, and other real estate industry publications</w:t>
      </w:r>
      <w:r>
        <w:rPr>
          <w:color w:val="000000"/>
        </w:rPr>
        <w:t xml:space="preserve">. Objectives will be to promote ULI’s mission, </w:t>
      </w:r>
      <w:r w:rsidR="008412F6">
        <w:rPr>
          <w:color w:val="000000"/>
        </w:rPr>
        <w:t xml:space="preserve">highlight innovative approaches and best practices in real estate and urban development, and enhance </w:t>
      </w:r>
      <w:r>
        <w:rPr>
          <w:color w:val="000000"/>
        </w:rPr>
        <w:t>ULI’s position as a leader in land use research and education</w:t>
      </w:r>
      <w:r w:rsidR="005D67DD">
        <w:rPr>
          <w:color w:val="000000"/>
        </w:rPr>
        <w:t xml:space="preserve">, </w:t>
      </w:r>
      <w:r>
        <w:rPr>
          <w:color w:val="000000"/>
        </w:rPr>
        <w:t xml:space="preserve">while achieving financial </w:t>
      </w:r>
      <w:r w:rsidR="004B67F6">
        <w:rPr>
          <w:color w:val="000000"/>
        </w:rPr>
        <w:t>goals</w:t>
      </w:r>
      <w:r>
        <w:rPr>
          <w:color w:val="000000"/>
        </w:rPr>
        <w:t xml:space="preserve">.  </w:t>
      </w:r>
      <w:r w:rsidR="00952B35">
        <w:rPr>
          <w:color w:val="000000"/>
        </w:rPr>
        <w:t xml:space="preserve"> </w:t>
      </w:r>
    </w:p>
    <w:p w:rsidR="00810D76" w:rsidRPr="00054E05" w:rsidRDefault="00810D76" w:rsidP="00952B35">
      <w:pPr>
        <w:rPr>
          <w:color w:val="000000"/>
        </w:rPr>
      </w:pPr>
    </w:p>
    <w:p w:rsidR="002A3482" w:rsidRPr="00054E05" w:rsidRDefault="000B40B4" w:rsidP="00952B35">
      <w:pPr>
        <w:rPr>
          <w:b/>
          <w:color w:val="000000"/>
        </w:rPr>
      </w:pPr>
      <w:r>
        <w:rPr>
          <w:b/>
          <w:color w:val="000000"/>
        </w:rPr>
        <w:t>SPECIFIC</w:t>
      </w:r>
      <w:r w:rsidR="002A3482" w:rsidRPr="00054E05">
        <w:rPr>
          <w:b/>
          <w:color w:val="000000"/>
        </w:rPr>
        <w:t xml:space="preserve"> RESPONSIBILITIES:</w:t>
      </w:r>
    </w:p>
    <w:p w:rsidR="005268AD" w:rsidRDefault="005268AD" w:rsidP="005268AD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Work with SVP to develop 16 case studies of real estate development projects annually.</w:t>
      </w:r>
    </w:p>
    <w:p w:rsidR="005268AD" w:rsidRDefault="005268AD" w:rsidP="005268A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Research exemplary projects and select the best for case studies.</w:t>
      </w:r>
    </w:p>
    <w:p w:rsidR="005268AD" w:rsidRDefault="005268AD" w:rsidP="005268A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Contact the developer, obtain commitment to proceed, and arrange a site visit.</w:t>
      </w:r>
    </w:p>
    <w:p w:rsidR="005268AD" w:rsidRDefault="005268AD" w:rsidP="005268A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Conduct preliminary research, onsite research and interviews, and supervise videographer in capturing appropriate footage. </w:t>
      </w:r>
    </w:p>
    <w:p w:rsidR="005268AD" w:rsidRPr="00FF634D" w:rsidRDefault="008412F6" w:rsidP="00FF634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 w:rsidRPr="00FF634D">
        <w:rPr>
          <w:color w:val="000000"/>
        </w:rPr>
        <w:t xml:space="preserve">Prepare </w:t>
      </w:r>
      <w:r w:rsidR="005268AD" w:rsidRPr="00FF634D">
        <w:rPr>
          <w:color w:val="000000"/>
        </w:rPr>
        <w:t xml:space="preserve">the case study for </w:t>
      </w:r>
      <w:proofErr w:type="gramStart"/>
      <w:r w:rsidR="005268AD" w:rsidRPr="00FF634D">
        <w:rPr>
          <w:color w:val="000000"/>
        </w:rPr>
        <w:t>developer review</w:t>
      </w:r>
      <w:proofErr w:type="gramEnd"/>
      <w:r w:rsidRPr="00FF634D">
        <w:rPr>
          <w:color w:val="000000"/>
        </w:rPr>
        <w:t>, including text, video, and images</w:t>
      </w:r>
      <w:r w:rsidR="005268AD" w:rsidRPr="00FF634D">
        <w:rPr>
          <w:color w:val="000000"/>
        </w:rPr>
        <w:t>.</w:t>
      </w:r>
    </w:p>
    <w:p w:rsidR="005268AD" w:rsidRDefault="005268AD" w:rsidP="005268A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Supervise the scheduling, production, and final release of both the case study text and video.</w:t>
      </w:r>
    </w:p>
    <w:p w:rsidR="00FA3447" w:rsidRPr="009C288D" w:rsidRDefault="00FA3447" w:rsidP="005268A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t xml:space="preserve">Collaborate with other Content centers/initiatives/programs to identify case studies </w:t>
      </w:r>
      <w:r w:rsidR="00474A98">
        <w:t xml:space="preserve">that can </w:t>
      </w:r>
      <w:r w:rsidR="009C268C">
        <w:t xml:space="preserve">be </w:t>
      </w:r>
      <w:r>
        <w:t>publish</w:t>
      </w:r>
      <w:r w:rsidR="00474A98">
        <w:t>ed</w:t>
      </w:r>
      <w:r>
        <w:t xml:space="preserve"> </w:t>
      </w:r>
      <w:r w:rsidR="009C268C">
        <w:t>collaboratively</w:t>
      </w:r>
      <w:r>
        <w:t>.</w:t>
      </w:r>
    </w:p>
    <w:p w:rsidR="00FA3447" w:rsidRDefault="00FA3447" w:rsidP="00FA3447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Work with district councils, m</w:t>
      </w:r>
      <w:r w:rsidRPr="00FA3447">
        <w:rPr>
          <w:color w:val="000000"/>
        </w:rPr>
        <w:t>arketing</w:t>
      </w:r>
      <w:r w:rsidR="002309D1">
        <w:rPr>
          <w:color w:val="000000"/>
        </w:rPr>
        <w:t>,</w:t>
      </w:r>
      <w:r>
        <w:rPr>
          <w:color w:val="000000"/>
        </w:rPr>
        <w:t xml:space="preserve"> s</w:t>
      </w:r>
      <w:r w:rsidRPr="00FA3447">
        <w:rPr>
          <w:color w:val="000000"/>
        </w:rPr>
        <w:t>trat</w:t>
      </w:r>
      <w:r>
        <w:rPr>
          <w:color w:val="000000"/>
        </w:rPr>
        <w:t>egic</w:t>
      </w:r>
      <w:r w:rsidRPr="00FA3447">
        <w:rPr>
          <w:color w:val="000000"/>
        </w:rPr>
        <w:t xml:space="preserve"> </w:t>
      </w:r>
      <w:r>
        <w:rPr>
          <w:color w:val="000000"/>
        </w:rPr>
        <w:t>c</w:t>
      </w:r>
      <w:r w:rsidRPr="00FA3447">
        <w:rPr>
          <w:color w:val="000000"/>
        </w:rPr>
        <w:t>omm</w:t>
      </w:r>
      <w:r>
        <w:rPr>
          <w:color w:val="000000"/>
        </w:rPr>
        <w:t>unications, d</w:t>
      </w:r>
      <w:r w:rsidRPr="00FA3447">
        <w:rPr>
          <w:color w:val="000000"/>
        </w:rPr>
        <w:t xml:space="preserve">evelopment and other ULI </w:t>
      </w:r>
      <w:r>
        <w:rPr>
          <w:color w:val="000000"/>
        </w:rPr>
        <w:t>teams</w:t>
      </w:r>
      <w:r w:rsidRPr="00FA3447">
        <w:rPr>
          <w:color w:val="000000"/>
        </w:rPr>
        <w:t xml:space="preserve"> </w:t>
      </w:r>
      <w:r>
        <w:rPr>
          <w:color w:val="000000"/>
        </w:rPr>
        <w:t>to select</w:t>
      </w:r>
      <w:r w:rsidR="002309D1">
        <w:rPr>
          <w:color w:val="000000"/>
        </w:rPr>
        <w:t xml:space="preserve">, </w:t>
      </w:r>
      <w:r>
        <w:rPr>
          <w:color w:val="000000"/>
        </w:rPr>
        <w:t>promote</w:t>
      </w:r>
      <w:r w:rsidR="002309D1">
        <w:rPr>
          <w:color w:val="000000"/>
        </w:rPr>
        <w:t xml:space="preserve">, and/or </w:t>
      </w:r>
      <w:proofErr w:type="gramStart"/>
      <w:r w:rsidR="002309D1">
        <w:rPr>
          <w:color w:val="000000"/>
        </w:rPr>
        <w:t>raise</w:t>
      </w:r>
      <w:proofErr w:type="gramEnd"/>
      <w:r w:rsidR="002309D1">
        <w:rPr>
          <w:color w:val="000000"/>
        </w:rPr>
        <w:t xml:space="preserve"> funding and revenues for</w:t>
      </w:r>
      <w:r>
        <w:rPr>
          <w:color w:val="000000"/>
        </w:rPr>
        <w:t xml:space="preserve"> case studies</w:t>
      </w:r>
      <w:r w:rsidRPr="00FA3447">
        <w:rPr>
          <w:color w:val="000000"/>
        </w:rPr>
        <w:t>.</w:t>
      </w:r>
    </w:p>
    <w:p w:rsidR="004B67F6" w:rsidRDefault="004B67F6" w:rsidP="004B67F6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Work with SVP to </w:t>
      </w:r>
      <w:r w:rsidR="008412F6">
        <w:rPr>
          <w:color w:val="000000"/>
        </w:rPr>
        <w:t>develop/</w:t>
      </w:r>
      <w:r>
        <w:rPr>
          <w:color w:val="000000"/>
        </w:rPr>
        <w:t xml:space="preserve">manage </w:t>
      </w:r>
      <w:r w:rsidR="008412F6">
        <w:rPr>
          <w:color w:val="000000"/>
        </w:rPr>
        <w:t xml:space="preserve">the </w:t>
      </w:r>
      <w:r>
        <w:rPr>
          <w:color w:val="000000"/>
        </w:rPr>
        <w:t xml:space="preserve">case study website and new </w:t>
      </w:r>
      <w:r w:rsidR="008412F6">
        <w:rPr>
          <w:color w:val="000000"/>
        </w:rPr>
        <w:t xml:space="preserve">case study </w:t>
      </w:r>
      <w:r>
        <w:rPr>
          <w:color w:val="000000"/>
        </w:rPr>
        <w:t>product</w:t>
      </w:r>
      <w:r w:rsidR="008412F6">
        <w:rPr>
          <w:color w:val="000000"/>
        </w:rPr>
        <w:t>s</w:t>
      </w:r>
      <w:r>
        <w:rPr>
          <w:color w:val="000000"/>
        </w:rPr>
        <w:t>.</w:t>
      </w:r>
    </w:p>
    <w:p w:rsidR="004A7E6C" w:rsidRDefault="004A7E6C" w:rsidP="005268A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Develop case study packages/PDF publications, built around </w:t>
      </w:r>
      <w:proofErr w:type="gramStart"/>
      <w:r>
        <w:rPr>
          <w:color w:val="000000"/>
        </w:rPr>
        <w:t>themes, that</w:t>
      </w:r>
      <w:proofErr w:type="gramEnd"/>
      <w:r>
        <w:rPr>
          <w:color w:val="000000"/>
        </w:rPr>
        <w:t xml:space="preserve"> could be sold via the bookstore.</w:t>
      </w:r>
    </w:p>
    <w:p w:rsidR="004B67F6" w:rsidRDefault="004B67F6" w:rsidP="005268A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Work with SVP to develop new economically viable products within the case studies program. </w:t>
      </w:r>
    </w:p>
    <w:p w:rsidR="004B67F6" w:rsidRDefault="004B67F6" w:rsidP="004B67F6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Work with </w:t>
      </w:r>
      <w:r w:rsidR="00FD52F3">
        <w:rPr>
          <w:color w:val="000000"/>
        </w:rPr>
        <w:t xml:space="preserve">SVP and </w:t>
      </w:r>
      <w:r>
        <w:rPr>
          <w:color w:val="000000"/>
        </w:rPr>
        <w:t>Strat</w:t>
      </w:r>
      <w:r w:rsidR="00FD52F3">
        <w:rPr>
          <w:color w:val="000000"/>
        </w:rPr>
        <w:t xml:space="preserve">egic </w:t>
      </w:r>
      <w:r>
        <w:rPr>
          <w:color w:val="000000"/>
        </w:rPr>
        <w:t>Com</w:t>
      </w:r>
      <w:r w:rsidR="00FD52F3">
        <w:rPr>
          <w:color w:val="000000"/>
        </w:rPr>
        <w:t>munications group</w:t>
      </w:r>
      <w:r>
        <w:rPr>
          <w:color w:val="000000"/>
        </w:rPr>
        <w:t xml:space="preserve"> to develop a new case studies website.</w:t>
      </w:r>
    </w:p>
    <w:p w:rsidR="004A7E6C" w:rsidRDefault="004A7E6C" w:rsidP="004A7E6C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Oversee t</w:t>
      </w:r>
      <w:r w:rsidRPr="004A7E6C">
        <w:rPr>
          <w:color w:val="000000"/>
        </w:rPr>
        <w:t xml:space="preserve">ransfer </w:t>
      </w:r>
      <w:r>
        <w:rPr>
          <w:color w:val="000000"/>
        </w:rPr>
        <w:t xml:space="preserve">of </w:t>
      </w:r>
      <w:r w:rsidRPr="004A7E6C">
        <w:rPr>
          <w:color w:val="000000"/>
        </w:rPr>
        <w:t>older case studies from the old platform to the existing/new platform.</w:t>
      </w:r>
    </w:p>
    <w:p w:rsidR="004B67F6" w:rsidRDefault="005268AD" w:rsidP="005268A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Work with Strat</w:t>
      </w:r>
      <w:r w:rsidR="00FD52F3">
        <w:rPr>
          <w:color w:val="000000"/>
        </w:rPr>
        <w:t xml:space="preserve">egic </w:t>
      </w:r>
      <w:r>
        <w:rPr>
          <w:color w:val="000000"/>
        </w:rPr>
        <w:t>Com</w:t>
      </w:r>
      <w:r w:rsidR="00FD52F3">
        <w:rPr>
          <w:color w:val="000000"/>
        </w:rPr>
        <w:t>munications</w:t>
      </w:r>
      <w:r>
        <w:rPr>
          <w:color w:val="000000"/>
        </w:rPr>
        <w:t xml:space="preserve"> and others to promote the case stud</w:t>
      </w:r>
      <w:r w:rsidR="004A7E6C">
        <w:rPr>
          <w:color w:val="000000"/>
        </w:rPr>
        <w:t>ies</w:t>
      </w:r>
    </w:p>
    <w:p w:rsidR="00BB6557" w:rsidRDefault="00CE35C8" w:rsidP="00BB6557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Manage development of selected real estate textbooks and publications, including new</w:t>
      </w:r>
      <w:r w:rsidR="006A39F3">
        <w:rPr>
          <w:color w:val="000000"/>
        </w:rPr>
        <w:t xml:space="preserve"> </w:t>
      </w:r>
      <w:r w:rsidR="00843130">
        <w:rPr>
          <w:color w:val="000000"/>
        </w:rPr>
        <w:t>title</w:t>
      </w:r>
      <w:r w:rsidR="006A39F3">
        <w:rPr>
          <w:color w:val="000000"/>
        </w:rPr>
        <w:t>s</w:t>
      </w:r>
      <w:r w:rsidR="00843130">
        <w:rPr>
          <w:color w:val="000000"/>
        </w:rPr>
        <w:t xml:space="preserve"> and new editions of existing titles</w:t>
      </w:r>
      <w:r w:rsidR="006A39F3">
        <w:rPr>
          <w:color w:val="000000"/>
        </w:rPr>
        <w:t xml:space="preserve">. </w:t>
      </w:r>
    </w:p>
    <w:p w:rsidR="00BB6557" w:rsidRDefault="006A39F3" w:rsidP="00BB6557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Work with SVP</w:t>
      </w:r>
      <w:r w:rsidR="00746287">
        <w:rPr>
          <w:color w:val="000000"/>
        </w:rPr>
        <w:t xml:space="preserve"> to identify topics to develop. </w:t>
      </w:r>
      <w:r w:rsidR="00843130">
        <w:rPr>
          <w:color w:val="000000"/>
        </w:rPr>
        <w:t xml:space="preserve">Create concept, outline, </w:t>
      </w:r>
      <w:r w:rsidR="008412F6">
        <w:rPr>
          <w:color w:val="000000"/>
        </w:rPr>
        <w:t xml:space="preserve">and </w:t>
      </w:r>
      <w:r w:rsidR="00843130">
        <w:rPr>
          <w:color w:val="000000"/>
        </w:rPr>
        <w:t>identify authors.</w:t>
      </w:r>
    </w:p>
    <w:p w:rsidR="00BB6557" w:rsidRDefault="00746287" w:rsidP="00BB6557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Work with </w:t>
      </w:r>
      <w:r w:rsidR="006A39F3">
        <w:rPr>
          <w:color w:val="000000"/>
        </w:rPr>
        <w:t xml:space="preserve">marketing staff to determine </w:t>
      </w:r>
      <w:r w:rsidR="009C268C">
        <w:rPr>
          <w:color w:val="000000"/>
        </w:rPr>
        <w:t xml:space="preserve">publications </w:t>
      </w:r>
      <w:r w:rsidR="006A39F3">
        <w:rPr>
          <w:color w:val="000000"/>
        </w:rPr>
        <w:t xml:space="preserve">format, pricing, scheduling. </w:t>
      </w:r>
    </w:p>
    <w:p w:rsidR="00BB6557" w:rsidRDefault="00746287" w:rsidP="00BB6557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Serve as primary author and/or substantive editor</w:t>
      </w:r>
      <w:r w:rsidR="00CE35C8">
        <w:rPr>
          <w:color w:val="000000"/>
        </w:rPr>
        <w:t xml:space="preserve"> </w:t>
      </w:r>
      <w:r w:rsidR="009C268C">
        <w:rPr>
          <w:color w:val="000000"/>
        </w:rPr>
        <w:t xml:space="preserve">for publications </w:t>
      </w:r>
      <w:r w:rsidR="00CE35C8">
        <w:rPr>
          <w:color w:val="000000"/>
        </w:rPr>
        <w:t>where appropriate</w:t>
      </w:r>
      <w:r>
        <w:rPr>
          <w:color w:val="000000"/>
        </w:rPr>
        <w:t xml:space="preserve">. </w:t>
      </w:r>
    </w:p>
    <w:p w:rsidR="00BB6557" w:rsidRDefault="006A39F3" w:rsidP="00BB6557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 w:rsidRPr="006A39F3">
        <w:rPr>
          <w:color w:val="000000"/>
        </w:rPr>
        <w:t xml:space="preserve">Perform </w:t>
      </w:r>
      <w:r w:rsidR="00746287">
        <w:rPr>
          <w:color w:val="000000"/>
        </w:rPr>
        <w:t>content</w:t>
      </w:r>
      <w:r w:rsidRPr="006A39F3">
        <w:rPr>
          <w:color w:val="000000"/>
        </w:rPr>
        <w:t xml:space="preserve"> edit</w:t>
      </w:r>
      <w:r w:rsidR="00CE35C8">
        <w:rPr>
          <w:color w:val="000000"/>
        </w:rPr>
        <w:t xml:space="preserve"> and </w:t>
      </w:r>
      <w:r w:rsidRPr="006A39F3">
        <w:rPr>
          <w:color w:val="000000"/>
        </w:rPr>
        <w:t>work with authors to create final draft</w:t>
      </w:r>
      <w:r w:rsidR="009C268C">
        <w:rPr>
          <w:color w:val="000000"/>
        </w:rPr>
        <w:t xml:space="preserve"> of publications written by outside authors</w:t>
      </w:r>
      <w:r w:rsidRPr="006A39F3">
        <w:rPr>
          <w:color w:val="000000"/>
        </w:rPr>
        <w:t xml:space="preserve">. </w:t>
      </w:r>
    </w:p>
    <w:p w:rsidR="00BB6557" w:rsidRDefault="00746287" w:rsidP="00BB6557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</w:t>
      </w:r>
      <w:r w:rsidR="006A39F3" w:rsidRPr="006A39F3">
        <w:rPr>
          <w:color w:val="000000"/>
        </w:rPr>
        <w:t>espond to copy edit queries</w:t>
      </w:r>
      <w:r w:rsidR="009C268C">
        <w:rPr>
          <w:color w:val="000000"/>
        </w:rPr>
        <w:t xml:space="preserve"> and</w:t>
      </w:r>
      <w:r w:rsidR="006A39F3" w:rsidRPr="006A39F3">
        <w:rPr>
          <w:color w:val="000000"/>
        </w:rPr>
        <w:t xml:space="preserve"> work with graphic artist</w:t>
      </w:r>
      <w:r w:rsidR="009C268C">
        <w:rPr>
          <w:color w:val="000000"/>
        </w:rPr>
        <w:t xml:space="preserve"> and </w:t>
      </w:r>
      <w:r w:rsidR="006A39F3" w:rsidRPr="006A39F3">
        <w:rPr>
          <w:color w:val="000000"/>
        </w:rPr>
        <w:t>production staff</w:t>
      </w:r>
      <w:r w:rsidR="009C268C">
        <w:rPr>
          <w:color w:val="000000"/>
        </w:rPr>
        <w:t xml:space="preserve"> in publication process</w:t>
      </w:r>
      <w:r w:rsidR="006A39F3" w:rsidRPr="006A39F3">
        <w:rPr>
          <w:color w:val="000000"/>
        </w:rPr>
        <w:t xml:space="preserve">. </w:t>
      </w:r>
    </w:p>
    <w:p w:rsidR="004B67F6" w:rsidRPr="00BB6557" w:rsidRDefault="006A39F3" w:rsidP="00BB6557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 w:rsidRPr="006A39F3">
        <w:rPr>
          <w:color w:val="000000"/>
        </w:rPr>
        <w:t xml:space="preserve">Maintain production schedule </w:t>
      </w:r>
      <w:r w:rsidR="009C268C">
        <w:rPr>
          <w:color w:val="000000"/>
        </w:rPr>
        <w:t xml:space="preserve">for publications projects </w:t>
      </w:r>
      <w:r w:rsidRPr="006A39F3">
        <w:rPr>
          <w:color w:val="000000"/>
        </w:rPr>
        <w:t>from first draft through printing and distribution</w:t>
      </w:r>
      <w:r>
        <w:rPr>
          <w:color w:val="000000"/>
        </w:rPr>
        <w:t>.</w:t>
      </w:r>
    </w:p>
    <w:p w:rsidR="00846AFE" w:rsidRDefault="00846AFE" w:rsidP="00FF634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Review manuscripts s</w:t>
      </w:r>
      <w:r w:rsidR="00CE35C8">
        <w:rPr>
          <w:color w:val="000000"/>
        </w:rPr>
        <w:t xml:space="preserve">ubmitted </w:t>
      </w:r>
      <w:r>
        <w:rPr>
          <w:color w:val="000000"/>
        </w:rPr>
        <w:t>by outside authors and select</w:t>
      </w:r>
      <w:r w:rsidR="004B67F6">
        <w:rPr>
          <w:color w:val="000000"/>
        </w:rPr>
        <w:t>/recommend</w:t>
      </w:r>
      <w:r>
        <w:rPr>
          <w:color w:val="000000"/>
        </w:rPr>
        <w:t xml:space="preserve"> those suitable for publication.</w:t>
      </w:r>
    </w:p>
    <w:p w:rsidR="006D5A56" w:rsidRDefault="006D5A56" w:rsidP="00FF634D">
      <w:pPr>
        <w:numPr>
          <w:ilvl w:val="1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Book development </w:t>
      </w:r>
      <w:r w:rsidR="009C268C">
        <w:rPr>
          <w:color w:val="000000"/>
        </w:rPr>
        <w:t xml:space="preserve">projects </w:t>
      </w:r>
      <w:r>
        <w:rPr>
          <w:color w:val="000000"/>
        </w:rPr>
        <w:t xml:space="preserve">to be managed over the near term </w:t>
      </w:r>
      <w:r w:rsidR="009C268C">
        <w:rPr>
          <w:color w:val="000000"/>
        </w:rPr>
        <w:t xml:space="preserve">may </w:t>
      </w:r>
      <w:r>
        <w:rPr>
          <w:color w:val="000000"/>
        </w:rPr>
        <w:t>include topics such as technology and real estate, and strategies for real estate companies.</w:t>
      </w:r>
    </w:p>
    <w:p w:rsidR="00846AFE" w:rsidRDefault="00846AFE" w:rsidP="00952B35">
      <w:pPr>
        <w:rPr>
          <w:b/>
          <w:color w:val="000000"/>
        </w:rPr>
      </w:pPr>
      <w:r>
        <w:rPr>
          <w:b/>
          <w:color w:val="000000"/>
        </w:rPr>
        <w:t>SKILLS:</w:t>
      </w:r>
    </w:p>
    <w:p w:rsidR="00955360" w:rsidRDefault="00846AFE" w:rsidP="00952B35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Master</w:t>
      </w:r>
      <w:r w:rsidR="009A64B9">
        <w:rPr>
          <w:color w:val="000000"/>
        </w:rPr>
        <w:t>’</w:t>
      </w:r>
      <w:r>
        <w:rPr>
          <w:color w:val="000000"/>
        </w:rPr>
        <w:t>s degree in real estate, urban planning</w:t>
      </w:r>
      <w:r w:rsidR="00C71FD9">
        <w:rPr>
          <w:color w:val="000000"/>
        </w:rPr>
        <w:t>,</w:t>
      </w:r>
      <w:r>
        <w:rPr>
          <w:color w:val="000000"/>
        </w:rPr>
        <w:t xml:space="preserve"> business/public administration or related degree.</w:t>
      </w:r>
    </w:p>
    <w:p w:rsidR="00F060A7" w:rsidRDefault="00F060A7" w:rsidP="00952B35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St</w:t>
      </w:r>
      <w:r w:rsidR="009A64B9">
        <w:rPr>
          <w:color w:val="000000"/>
        </w:rPr>
        <w:t>r</w:t>
      </w:r>
      <w:r>
        <w:rPr>
          <w:color w:val="000000"/>
        </w:rPr>
        <w:t>ong writing and communication skills.</w:t>
      </w:r>
    </w:p>
    <w:p w:rsidR="009D3976" w:rsidRPr="00C71FD9" w:rsidRDefault="00846AFE" w:rsidP="00952B35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C71FD9">
        <w:rPr>
          <w:color w:val="000000"/>
        </w:rPr>
        <w:t xml:space="preserve">7-10 years’ progressively responsible experience </w:t>
      </w:r>
      <w:r w:rsidR="00F060A7">
        <w:rPr>
          <w:color w:val="000000"/>
        </w:rPr>
        <w:t xml:space="preserve">related to real estate, urban planning, publishing, </w:t>
      </w:r>
      <w:r w:rsidR="009C268C">
        <w:rPr>
          <w:color w:val="000000"/>
        </w:rPr>
        <w:t>and/</w:t>
      </w:r>
      <w:r w:rsidR="00F060A7">
        <w:rPr>
          <w:color w:val="000000"/>
        </w:rPr>
        <w:t>or journalism</w:t>
      </w:r>
      <w:r w:rsidRPr="00C71FD9">
        <w:rPr>
          <w:color w:val="000000"/>
        </w:rPr>
        <w:t>.</w:t>
      </w:r>
    </w:p>
    <w:sectPr w:rsidR="009D3976" w:rsidRPr="00C71FD9" w:rsidSect="00C71FD9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QuickType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329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6479E"/>
    <w:multiLevelType w:val="hybridMultilevel"/>
    <w:tmpl w:val="733A08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5A11ADD"/>
    <w:multiLevelType w:val="hybridMultilevel"/>
    <w:tmpl w:val="0E58B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A0586"/>
    <w:multiLevelType w:val="hybridMultilevel"/>
    <w:tmpl w:val="98D6C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A3C6F"/>
    <w:multiLevelType w:val="multilevel"/>
    <w:tmpl w:val="5AA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B068F"/>
    <w:multiLevelType w:val="hybridMultilevel"/>
    <w:tmpl w:val="D7185A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CE1BA9"/>
    <w:multiLevelType w:val="multilevel"/>
    <w:tmpl w:val="929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D3861"/>
    <w:multiLevelType w:val="multilevel"/>
    <w:tmpl w:val="2BC48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01999"/>
    <w:multiLevelType w:val="hybridMultilevel"/>
    <w:tmpl w:val="92962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B561A"/>
    <w:multiLevelType w:val="multilevel"/>
    <w:tmpl w:val="D94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54BAE"/>
    <w:multiLevelType w:val="multilevel"/>
    <w:tmpl w:val="FA5AE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9486D"/>
    <w:multiLevelType w:val="hybridMultilevel"/>
    <w:tmpl w:val="303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95B8E"/>
    <w:multiLevelType w:val="multilevel"/>
    <w:tmpl w:val="8A148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F7941"/>
    <w:multiLevelType w:val="multilevel"/>
    <w:tmpl w:val="2E2CBB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8E508EB"/>
    <w:multiLevelType w:val="multilevel"/>
    <w:tmpl w:val="3FFE4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10177"/>
    <w:multiLevelType w:val="hybridMultilevel"/>
    <w:tmpl w:val="9CE6B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22DC9"/>
    <w:multiLevelType w:val="multilevel"/>
    <w:tmpl w:val="0E58B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2C4"/>
    <w:multiLevelType w:val="hybridMultilevel"/>
    <w:tmpl w:val="73006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6218E"/>
    <w:multiLevelType w:val="hybridMultilevel"/>
    <w:tmpl w:val="858A6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541DF"/>
    <w:multiLevelType w:val="multilevel"/>
    <w:tmpl w:val="C1CAE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B4A21"/>
    <w:multiLevelType w:val="hybridMultilevel"/>
    <w:tmpl w:val="3FFE49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152D0"/>
    <w:multiLevelType w:val="hybridMultilevel"/>
    <w:tmpl w:val="8D44D9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675F0"/>
    <w:multiLevelType w:val="multilevel"/>
    <w:tmpl w:val="929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62FD7"/>
    <w:multiLevelType w:val="hybridMultilevel"/>
    <w:tmpl w:val="DF321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B7A31"/>
    <w:multiLevelType w:val="hybridMultilevel"/>
    <w:tmpl w:val="B6B4C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24799"/>
    <w:multiLevelType w:val="hybridMultilevel"/>
    <w:tmpl w:val="39CCC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D2992"/>
    <w:multiLevelType w:val="hybridMultilevel"/>
    <w:tmpl w:val="F3D6F7A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3252BC"/>
    <w:multiLevelType w:val="hybridMultilevel"/>
    <w:tmpl w:val="2BC48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3D7734"/>
    <w:multiLevelType w:val="multilevel"/>
    <w:tmpl w:val="2BC48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DC1C54"/>
    <w:multiLevelType w:val="multilevel"/>
    <w:tmpl w:val="8A148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703C9D"/>
    <w:multiLevelType w:val="hybridMultilevel"/>
    <w:tmpl w:val="0B9CA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D6104"/>
    <w:multiLevelType w:val="hybridMultilevel"/>
    <w:tmpl w:val="45C4D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54577"/>
    <w:multiLevelType w:val="multilevel"/>
    <w:tmpl w:val="9CE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193201"/>
    <w:multiLevelType w:val="hybridMultilevel"/>
    <w:tmpl w:val="F5486D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B04B15"/>
    <w:multiLevelType w:val="hybridMultilevel"/>
    <w:tmpl w:val="2E2CBB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B7833E1"/>
    <w:multiLevelType w:val="hybridMultilevel"/>
    <w:tmpl w:val="E99E0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DA24DE"/>
    <w:multiLevelType w:val="hybridMultilevel"/>
    <w:tmpl w:val="3AC610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4912F5"/>
    <w:multiLevelType w:val="multilevel"/>
    <w:tmpl w:val="2BC48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50FAA"/>
    <w:multiLevelType w:val="hybridMultilevel"/>
    <w:tmpl w:val="C49058CC"/>
    <w:lvl w:ilvl="0" w:tplc="E31A138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782554"/>
    <w:multiLevelType w:val="multilevel"/>
    <w:tmpl w:val="929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482D2C"/>
    <w:multiLevelType w:val="hybridMultilevel"/>
    <w:tmpl w:val="9C643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8"/>
  </w:num>
  <w:num w:numId="4">
    <w:abstractNumId w:val="12"/>
  </w:num>
  <w:num w:numId="5">
    <w:abstractNumId w:val="19"/>
  </w:num>
  <w:num w:numId="6">
    <w:abstractNumId w:val="36"/>
  </w:num>
  <w:num w:numId="7">
    <w:abstractNumId w:val="20"/>
  </w:num>
  <w:num w:numId="8">
    <w:abstractNumId w:val="14"/>
  </w:num>
  <w:num w:numId="9">
    <w:abstractNumId w:val="33"/>
  </w:num>
  <w:num w:numId="10">
    <w:abstractNumId w:val="26"/>
  </w:num>
  <w:num w:numId="11">
    <w:abstractNumId w:val="21"/>
  </w:num>
  <w:num w:numId="12">
    <w:abstractNumId w:val="2"/>
  </w:num>
  <w:num w:numId="13">
    <w:abstractNumId w:val="16"/>
  </w:num>
  <w:num w:numId="14">
    <w:abstractNumId w:val="8"/>
  </w:num>
  <w:num w:numId="15">
    <w:abstractNumId w:val="39"/>
  </w:num>
  <w:num w:numId="16">
    <w:abstractNumId w:val="6"/>
  </w:num>
  <w:num w:numId="17">
    <w:abstractNumId w:val="22"/>
  </w:num>
  <w:num w:numId="18">
    <w:abstractNumId w:val="4"/>
  </w:num>
  <w:num w:numId="19">
    <w:abstractNumId w:val="28"/>
  </w:num>
  <w:num w:numId="20">
    <w:abstractNumId w:val="7"/>
  </w:num>
  <w:num w:numId="21">
    <w:abstractNumId w:val="37"/>
  </w:num>
  <w:num w:numId="22">
    <w:abstractNumId w:val="9"/>
  </w:num>
  <w:num w:numId="23">
    <w:abstractNumId w:val="34"/>
  </w:num>
  <w:num w:numId="24">
    <w:abstractNumId w:val="13"/>
  </w:num>
  <w:num w:numId="25">
    <w:abstractNumId w:val="1"/>
  </w:num>
  <w:num w:numId="26">
    <w:abstractNumId w:val="24"/>
  </w:num>
  <w:num w:numId="27">
    <w:abstractNumId w:val="10"/>
  </w:num>
  <w:num w:numId="28">
    <w:abstractNumId w:val="35"/>
  </w:num>
  <w:num w:numId="29">
    <w:abstractNumId w:val="30"/>
  </w:num>
  <w:num w:numId="30">
    <w:abstractNumId w:val="11"/>
  </w:num>
  <w:num w:numId="31">
    <w:abstractNumId w:val="40"/>
  </w:num>
  <w:num w:numId="32">
    <w:abstractNumId w:val="3"/>
  </w:num>
  <w:num w:numId="33">
    <w:abstractNumId w:val="23"/>
  </w:num>
  <w:num w:numId="34">
    <w:abstractNumId w:val="25"/>
  </w:num>
  <w:num w:numId="35">
    <w:abstractNumId w:val="31"/>
  </w:num>
  <w:num w:numId="36">
    <w:abstractNumId w:val="18"/>
  </w:num>
  <w:num w:numId="37">
    <w:abstractNumId w:val="15"/>
  </w:num>
  <w:num w:numId="38">
    <w:abstractNumId w:val="5"/>
  </w:num>
  <w:num w:numId="39">
    <w:abstractNumId w:val="32"/>
  </w:num>
  <w:num w:numId="40">
    <w:abstractNumId w:val="1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37"/>
    <w:rsid w:val="00020A65"/>
    <w:rsid w:val="00042010"/>
    <w:rsid w:val="00054E05"/>
    <w:rsid w:val="00056997"/>
    <w:rsid w:val="00060220"/>
    <w:rsid w:val="000A3926"/>
    <w:rsid w:val="000B40B4"/>
    <w:rsid w:val="0010063A"/>
    <w:rsid w:val="001320E1"/>
    <w:rsid w:val="0013765A"/>
    <w:rsid w:val="00142DDA"/>
    <w:rsid w:val="00160310"/>
    <w:rsid w:val="001A4264"/>
    <w:rsid w:val="001D69AF"/>
    <w:rsid w:val="002022DC"/>
    <w:rsid w:val="00225C60"/>
    <w:rsid w:val="002309D1"/>
    <w:rsid w:val="00256559"/>
    <w:rsid w:val="00270275"/>
    <w:rsid w:val="0029191D"/>
    <w:rsid w:val="002A2808"/>
    <w:rsid w:val="002A3482"/>
    <w:rsid w:val="002A7FC4"/>
    <w:rsid w:val="00342E73"/>
    <w:rsid w:val="00344457"/>
    <w:rsid w:val="003E0B5C"/>
    <w:rsid w:val="003F5505"/>
    <w:rsid w:val="00474A98"/>
    <w:rsid w:val="004A2690"/>
    <w:rsid w:val="004A7E6C"/>
    <w:rsid w:val="004B67F6"/>
    <w:rsid w:val="004C67F6"/>
    <w:rsid w:val="004C7D23"/>
    <w:rsid w:val="004E38EB"/>
    <w:rsid w:val="004E5314"/>
    <w:rsid w:val="00505501"/>
    <w:rsid w:val="005268AD"/>
    <w:rsid w:val="0054248B"/>
    <w:rsid w:val="0055446B"/>
    <w:rsid w:val="00566CE9"/>
    <w:rsid w:val="005777C1"/>
    <w:rsid w:val="0059799B"/>
    <w:rsid w:val="005A0BDC"/>
    <w:rsid w:val="005D67DD"/>
    <w:rsid w:val="00601235"/>
    <w:rsid w:val="00615027"/>
    <w:rsid w:val="00615D42"/>
    <w:rsid w:val="0064033B"/>
    <w:rsid w:val="006A39F3"/>
    <w:rsid w:val="006D4AD1"/>
    <w:rsid w:val="006D5A56"/>
    <w:rsid w:val="006E4622"/>
    <w:rsid w:val="00746287"/>
    <w:rsid w:val="00754101"/>
    <w:rsid w:val="007965BC"/>
    <w:rsid w:val="007A686E"/>
    <w:rsid w:val="007A7A5B"/>
    <w:rsid w:val="007B0CAA"/>
    <w:rsid w:val="00810D76"/>
    <w:rsid w:val="00822827"/>
    <w:rsid w:val="008235F1"/>
    <w:rsid w:val="008412F6"/>
    <w:rsid w:val="00843130"/>
    <w:rsid w:val="00846AFE"/>
    <w:rsid w:val="008B7399"/>
    <w:rsid w:val="008D63F3"/>
    <w:rsid w:val="008E1BDF"/>
    <w:rsid w:val="008F0256"/>
    <w:rsid w:val="009059B4"/>
    <w:rsid w:val="00915CF4"/>
    <w:rsid w:val="0093368F"/>
    <w:rsid w:val="0094283A"/>
    <w:rsid w:val="00952B35"/>
    <w:rsid w:val="00955360"/>
    <w:rsid w:val="00971CD8"/>
    <w:rsid w:val="009A64B9"/>
    <w:rsid w:val="009C268C"/>
    <w:rsid w:val="009C288D"/>
    <w:rsid w:val="009D3937"/>
    <w:rsid w:val="009D3976"/>
    <w:rsid w:val="009F2707"/>
    <w:rsid w:val="00A0055C"/>
    <w:rsid w:val="00A0569D"/>
    <w:rsid w:val="00A30166"/>
    <w:rsid w:val="00A47EFB"/>
    <w:rsid w:val="00A86DB5"/>
    <w:rsid w:val="00A93779"/>
    <w:rsid w:val="00AB1D18"/>
    <w:rsid w:val="00AB7ABE"/>
    <w:rsid w:val="00AD7060"/>
    <w:rsid w:val="00AE331C"/>
    <w:rsid w:val="00B131C0"/>
    <w:rsid w:val="00B23471"/>
    <w:rsid w:val="00B85D27"/>
    <w:rsid w:val="00B87C91"/>
    <w:rsid w:val="00BB6557"/>
    <w:rsid w:val="00BC418C"/>
    <w:rsid w:val="00C06280"/>
    <w:rsid w:val="00C57A7B"/>
    <w:rsid w:val="00C60913"/>
    <w:rsid w:val="00C71FD9"/>
    <w:rsid w:val="00C97069"/>
    <w:rsid w:val="00CE35C8"/>
    <w:rsid w:val="00CF2B1C"/>
    <w:rsid w:val="00D1617C"/>
    <w:rsid w:val="00D231C3"/>
    <w:rsid w:val="00D50789"/>
    <w:rsid w:val="00D96C5D"/>
    <w:rsid w:val="00DD7EC5"/>
    <w:rsid w:val="00E04CE4"/>
    <w:rsid w:val="00E160CD"/>
    <w:rsid w:val="00E273D3"/>
    <w:rsid w:val="00E33493"/>
    <w:rsid w:val="00E35A7C"/>
    <w:rsid w:val="00E523F9"/>
    <w:rsid w:val="00E60CAE"/>
    <w:rsid w:val="00E8030F"/>
    <w:rsid w:val="00E87FB4"/>
    <w:rsid w:val="00E93427"/>
    <w:rsid w:val="00E9735B"/>
    <w:rsid w:val="00EA5541"/>
    <w:rsid w:val="00EC46C9"/>
    <w:rsid w:val="00ED00F6"/>
    <w:rsid w:val="00ED554D"/>
    <w:rsid w:val="00F060A7"/>
    <w:rsid w:val="00F11E9C"/>
    <w:rsid w:val="00F75B74"/>
    <w:rsid w:val="00FA3447"/>
    <w:rsid w:val="00FA3EF3"/>
    <w:rsid w:val="00FA410A"/>
    <w:rsid w:val="00FB154F"/>
    <w:rsid w:val="00FB670D"/>
    <w:rsid w:val="00FD3638"/>
    <w:rsid w:val="00FD52F3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10D76"/>
    <w:pPr>
      <w:spacing w:before="100" w:beforeAutospacing="1" w:after="100" w:afterAutospacing="1"/>
      <w:outlineLvl w:val="0"/>
    </w:pPr>
    <w:rPr>
      <w:b/>
      <w:bCs/>
      <w:kern w:val="36"/>
      <w:sz w:val="23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LI">
    <w:name w:val="ULI"/>
    <w:semiHidden/>
    <w:rsid w:val="00810D76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810D76"/>
    <w:rPr>
      <w:i/>
      <w:iCs/>
    </w:rPr>
  </w:style>
  <w:style w:type="paragraph" w:styleId="NormalWeb">
    <w:name w:val="Normal (Web)"/>
    <w:basedOn w:val="Normal"/>
    <w:rsid w:val="00810D76"/>
    <w:pPr>
      <w:spacing w:before="100" w:beforeAutospacing="1" w:after="100" w:afterAutospacing="1"/>
    </w:pPr>
    <w:rPr>
      <w:sz w:val="17"/>
      <w:szCs w:val="17"/>
    </w:rPr>
  </w:style>
  <w:style w:type="paragraph" w:styleId="BalloonText">
    <w:name w:val="Balloon Text"/>
    <w:basedOn w:val="Normal"/>
    <w:semiHidden/>
    <w:rsid w:val="008235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0220"/>
    <w:pPr>
      <w:widowControl w:val="0"/>
      <w:autoSpaceDE w:val="0"/>
      <w:autoSpaceDN w:val="0"/>
      <w:adjustRightInd w:val="0"/>
    </w:pPr>
    <w:rPr>
      <w:rFonts w:ascii="QuickType" w:hAnsi="QuickTy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10D76"/>
    <w:pPr>
      <w:spacing w:before="100" w:beforeAutospacing="1" w:after="100" w:afterAutospacing="1"/>
      <w:outlineLvl w:val="0"/>
    </w:pPr>
    <w:rPr>
      <w:b/>
      <w:bCs/>
      <w:kern w:val="36"/>
      <w:sz w:val="23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LI">
    <w:name w:val="ULI"/>
    <w:semiHidden/>
    <w:rsid w:val="00810D76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810D76"/>
    <w:rPr>
      <w:i/>
      <w:iCs/>
    </w:rPr>
  </w:style>
  <w:style w:type="paragraph" w:styleId="NormalWeb">
    <w:name w:val="Normal (Web)"/>
    <w:basedOn w:val="Normal"/>
    <w:rsid w:val="00810D76"/>
    <w:pPr>
      <w:spacing w:before="100" w:beforeAutospacing="1" w:after="100" w:afterAutospacing="1"/>
    </w:pPr>
    <w:rPr>
      <w:sz w:val="17"/>
      <w:szCs w:val="17"/>
    </w:rPr>
  </w:style>
  <w:style w:type="paragraph" w:styleId="BalloonText">
    <w:name w:val="Balloon Text"/>
    <w:basedOn w:val="Normal"/>
    <w:semiHidden/>
    <w:rsid w:val="008235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0220"/>
    <w:pPr>
      <w:widowControl w:val="0"/>
      <w:autoSpaceDE w:val="0"/>
      <w:autoSpaceDN w:val="0"/>
      <w:adjustRightInd w:val="0"/>
    </w:pPr>
    <w:rPr>
      <w:rFonts w:ascii="QuickType" w:hAnsi="Quick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Urban Land Institute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ULI</dc:creator>
  <cp:keywords/>
  <cp:lastModifiedBy>Erica Thomas</cp:lastModifiedBy>
  <cp:revision>2</cp:revision>
  <cp:lastPrinted>2006-03-24T17:01:00Z</cp:lastPrinted>
  <dcterms:created xsi:type="dcterms:W3CDTF">2015-06-26T18:23:00Z</dcterms:created>
  <dcterms:modified xsi:type="dcterms:W3CDTF">2015-06-26T18:23:00Z</dcterms:modified>
</cp:coreProperties>
</file>